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0AD" w:rsidRPr="003B1088" w:rsidRDefault="00EC10AD" w:rsidP="00EC10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B1088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EC10AD" w:rsidRPr="003B1088" w:rsidRDefault="00EC10AD" w:rsidP="00EC10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B1088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9B57A6" w:rsidRPr="003B1088" w:rsidRDefault="009B57A6" w:rsidP="009B57A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Комплект </w:t>
      </w: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контрольно-измерительн</w:t>
      </w:r>
      <w:r w:rsidR="007D2B2F"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материал</w:t>
      </w:r>
      <w:r w:rsidR="007D2B2F"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учебной дисциплине</w:t>
      </w:r>
    </w:p>
    <w:p w:rsidR="009B57A6" w:rsidRDefault="009B57A6" w:rsidP="009B5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 w:rsidR="00527597"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3471208"/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3B1088" w:rsidRPr="003B1088" w:rsidRDefault="003B1088" w:rsidP="009B5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дифференцированного зачета в рамках программы подготовки специалистов среднего звена</w:t>
      </w:r>
    </w:p>
    <w:p w:rsidR="009B57A6" w:rsidRPr="003B1088" w:rsidRDefault="009B57A6" w:rsidP="009B5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bookmarkEnd w:id="0"/>
    </w:p>
    <w:p w:rsidR="009B57A6" w:rsidRPr="003B1088" w:rsidRDefault="009B57A6" w:rsidP="009B5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</w:t>
      </w:r>
      <w:bookmarkStart w:id="1" w:name="_GoBack"/>
      <w:bookmarkEnd w:id="1"/>
      <w:r w:rsidRPr="003B10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грегатов автомобилей</w:t>
      </w:r>
    </w:p>
    <w:p w:rsidR="009B57A6" w:rsidRPr="003B1088" w:rsidRDefault="009B57A6" w:rsidP="009B57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7A6" w:rsidRPr="003B1088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57A6" w:rsidRPr="003432BA" w:rsidRDefault="009B57A6" w:rsidP="009B57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10AD" w:rsidRPr="003432BA" w:rsidRDefault="00EC10AD" w:rsidP="00EC10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2BA"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487414">
        <w:rPr>
          <w:rFonts w:ascii="Times New Roman" w:hAnsi="Times New Roman" w:cs="Times New Roman"/>
          <w:sz w:val="28"/>
          <w:szCs w:val="28"/>
        </w:rPr>
        <w:t>2019</w:t>
      </w:r>
      <w:r w:rsidRPr="003432BA">
        <w:rPr>
          <w:rFonts w:ascii="Times New Roman" w:hAnsi="Times New Roman" w:cs="Times New Roman"/>
          <w:sz w:val="28"/>
          <w:szCs w:val="28"/>
        </w:rPr>
        <w:t>г.</w:t>
      </w:r>
    </w:p>
    <w:p w:rsidR="00EC10AD" w:rsidRPr="003B1088" w:rsidRDefault="00EC10AD" w:rsidP="007D2B2F">
      <w:pPr>
        <w:pStyle w:val="20"/>
        <w:widowControl w:val="0"/>
        <w:suppressAutoHyphens/>
        <w:ind w:left="0" w:firstLine="708"/>
        <w:jc w:val="both"/>
        <w:rPr>
          <w:b/>
          <w:sz w:val="28"/>
          <w:szCs w:val="28"/>
        </w:rPr>
      </w:pPr>
      <w:r w:rsidRPr="003B1088">
        <w:rPr>
          <w:sz w:val="28"/>
          <w:szCs w:val="28"/>
        </w:rPr>
        <w:lastRenderedPageBreak/>
        <w:t>Комплект контрольно-измерительных материалов по дисциплине «Информационные технологии в профессиональной деятельности» разработан</w:t>
      </w:r>
      <w:r w:rsidR="00A33A62" w:rsidRPr="003B1088">
        <w:rPr>
          <w:sz w:val="28"/>
          <w:szCs w:val="28"/>
        </w:rPr>
        <w:t xml:space="preserve"> </w:t>
      </w:r>
      <w:r w:rsidRPr="003B1088">
        <w:rPr>
          <w:sz w:val="28"/>
          <w:szCs w:val="28"/>
        </w:rPr>
        <w:t xml:space="preserve">на основе рабочей программы по указанной дисциплине для специальности 23.02.07 </w:t>
      </w:r>
      <w:r w:rsidRPr="003B1088">
        <w:rPr>
          <w:b/>
          <w:sz w:val="28"/>
          <w:szCs w:val="28"/>
        </w:rPr>
        <w:t>«Техническое обслуживание и ремонт двигателей, систем и агрегатов автомобилей»</w:t>
      </w:r>
      <w:r w:rsidR="00A33A62" w:rsidRPr="003B1088">
        <w:rPr>
          <w:b/>
          <w:sz w:val="28"/>
          <w:szCs w:val="28"/>
        </w:rPr>
        <w:t xml:space="preserve"> </w:t>
      </w:r>
    </w:p>
    <w:p w:rsidR="00EC10AD" w:rsidRPr="003B1088" w:rsidRDefault="00EC10AD" w:rsidP="00EC10AD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EC10AD" w:rsidRPr="003B1088" w:rsidRDefault="00EC10AD" w:rsidP="007D2B2F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3B1088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EC10AD" w:rsidRPr="003B1088" w:rsidRDefault="00EC10AD" w:rsidP="00EC10AD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3B1088"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3B1088">
        <w:rPr>
          <w:rFonts w:ascii="Times New Roman" w:hAnsi="Times New Roman"/>
          <w:b/>
          <w:bCs/>
          <w:sz w:val="28"/>
          <w:szCs w:val="28"/>
        </w:rPr>
        <w:t>«Белгородский строительный колледж»</w:t>
      </w:r>
    </w:p>
    <w:p w:rsidR="00EC10AD" w:rsidRPr="003B1088" w:rsidRDefault="00EC10AD" w:rsidP="00EC10AD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EC10AD" w:rsidRPr="003B1088" w:rsidRDefault="00EC10AD" w:rsidP="00EC10AD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EC10AD" w:rsidRPr="003B1088" w:rsidRDefault="00EC10AD" w:rsidP="00EC10AD">
      <w:pPr>
        <w:pStyle w:val="a5"/>
        <w:rPr>
          <w:rFonts w:ascii="Times New Roman" w:hAnsi="Times New Roman"/>
          <w:sz w:val="28"/>
          <w:szCs w:val="28"/>
        </w:rPr>
      </w:pPr>
      <w:r w:rsidRPr="003B1088">
        <w:rPr>
          <w:rFonts w:ascii="Times New Roman" w:hAnsi="Times New Roman"/>
          <w:sz w:val="28"/>
          <w:szCs w:val="28"/>
        </w:rPr>
        <w:t>Разработчики:</w:t>
      </w:r>
    </w:p>
    <w:p w:rsidR="00EC10AD" w:rsidRPr="003B1088" w:rsidRDefault="00EC10AD" w:rsidP="00EC10AD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3B1088">
        <w:rPr>
          <w:rFonts w:ascii="Times New Roman" w:hAnsi="Times New Roman"/>
          <w:b/>
          <w:bCs/>
          <w:sz w:val="28"/>
          <w:szCs w:val="28"/>
        </w:rPr>
        <w:t>Вознесенский Михаил Алексеевич, преподаватель ОГАПОУ «Белгородский строительный колледж».</w:t>
      </w:r>
    </w:p>
    <w:p w:rsidR="00EC10AD" w:rsidRPr="003B1088" w:rsidRDefault="00EC10AD" w:rsidP="00EC10AD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EC10AD" w:rsidRPr="003B1088" w:rsidRDefault="00EC10AD" w:rsidP="00EC10A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EC10AD" w:rsidRPr="003B1088" w:rsidRDefault="00EC10AD" w:rsidP="00EC10A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Протокол № ___ от_______________ 20__ г.</w:t>
      </w: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____________________</w:t>
      </w:r>
    </w:p>
    <w:p w:rsidR="00EC10AD" w:rsidRPr="003B1088" w:rsidRDefault="00EC10AD" w:rsidP="00EC10AD">
      <w:pPr>
        <w:rPr>
          <w:rFonts w:ascii="Times New Roman" w:hAnsi="Times New Roman" w:cs="Times New Roman"/>
          <w:sz w:val="28"/>
          <w:szCs w:val="28"/>
        </w:rPr>
      </w:pPr>
    </w:p>
    <w:p w:rsidR="00EC10AD" w:rsidRPr="003B1088" w:rsidRDefault="00EC10AD" w:rsidP="00EC10AD">
      <w:pPr>
        <w:rPr>
          <w:rFonts w:ascii="Times New Roman" w:hAnsi="Times New Roman" w:cs="Times New Roman"/>
          <w:sz w:val="28"/>
          <w:szCs w:val="28"/>
        </w:rPr>
      </w:pPr>
    </w:p>
    <w:p w:rsidR="00EC10AD" w:rsidRPr="003B1088" w:rsidRDefault="00EC10AD" w:rsidP="00EC10AD">
      <w:pPr>
        <w:rPr>
          <w:rFonts w:ascii="Times New Roman" w:hAnsi="Times New Roman" w:cs="Times New Roman"/>
          <w:sz w:val="28"/>
          <w:szCs w:val="28"/>
        </w:rPr>
      </w:pPr>
      <w:r w:rsidRPr="003B1088">
        <w:rPr>
          <w:rFonts w:ascii="Times New Roman" w:hAnsi="Times New Roman" w:cs="Times New Roman"/>
          <w:sz w:val="28"/>
          <w:szCs w:val="28"/>
        </w:rPr>
        <w:t>Рассмотрено на заседании предметно</w:t>
      </w:r>
      <w:r w:rsidR="007D2B2F" w:rsidRPr="003B1088">
        <w:rPr>
          <w:rFonts w:ascii="Times New Roman" w:hAnsi="Times New Roman" w:cs="Times New Roman"/>
          <w:sz w:val="28"/>
          <w:szCs w:val="28"/>
        </w:rPr>
        <w:t>-</w:t>
      </w:r>
      <w:r w:rsidRPr="003B1088">
        <w:rPr>
          <w:rFonts w:ascii="Times New Roman" w:hAnsi="Times New Roman" w:cs="Times New Roman"/>
          <w:sz w:val="28"/>
          <w:szCs w:val="28"/>
        </w:rPr>
        <w:t>цикловой комиссии</w:t>
      </w:r>
    </w:p>
    <w:p w:rsidR="00EC10AD" w:rsidRPr="003B1088" w:rsidRDefault="00EC10AD" w:rsidP="00EC10AD">
      <w:pPr>
        <w:rPr>
          <w:rFonts w:ascii="Times New Roman" w:hAnsi="Times New Roman" w:cs="Times New Roman"/>
          <w:sz w:val="28"/>
          <w:szCs w:val="28"/>
        </w:rPr>
      </w:pP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Протокол № ___ от_______________ 20__ г.</w:t>
      </w:r>
    </w:p>
    <w:p w:rsidR="00EC10AD" w:rsidRPr="003B1088" w:rsidRDefault="00EC10AD" w:rsidP="00EC10A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B1088">
        <w:rPr>
          <w:rStyle w:val="FontStyle11"/>
          <w:sz w:val="28"/>
          <w:szCs w:val="28"/>
        </w:rPr>
        <w:t>Председатель</w:t>
      </w:r>
      <w:r w:rsidRPr="003B1088">
        <w:rPr>
          <w:sz w:val="28"/>
          <w:szCs w:val="28"/>
        </w:rPr>
        <w:t xml:space="preserve"> предметно</w:t>
      </w:r>
      <w:r w:rsidR="007D2B2F" w:rsidRPr="003B1088">
        <w:rPr>
          <w:sz w:val="28"/>
          <w:szCs w:val="28"/>
        </w:rPr>
        <w:t>-</w:t>
      </w:r>
      <w:r w:rsidRPr="003B1088">
        <w:rPr>
          <w:sz w:val="28"/>
          <w:szCs w:val="28"/>
        </w:rPr>
        <w:t>цикловой</w:t>
      </w:r>
      <w:r w:rsidR="007D2B2F" w:rsidRPr="003B1088">
        <w:rPr>
          <w:sz w:val="28"/>
          <w:szCs w:val="28"/>
        </w:rPr>
        <w:t xml:space="preserve"> </w:t>
      </w:r>
      <w:r w:rsidRPr="003B1088">
        <w:rPr>
          <w:sz w:val="28"/>
          <w:szCs w:val="28"/>
        </w:rPr>
        <w:t>комиссии</w:t>
      </w:r>
    </w:p>
    <w:p w:rsidR="00EC10AD" w:rsidRPr="003B1088" w:rsidRDefault="00EC10AD" w:rsidP="00EC10AD">
      <w:pPr>
        <w:rPr>
          <w:rFonts w:ascii="Times New Roman" w:hAnsi="Times New Roman" w:cs="Times New Roman"/>
          <w:sz w:val="28"/>
          <w:szCs w:val="28"/>
        </w:rPr>
      </w:pPr>
      <w:r w:rsidRPr="003B1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0AD" w:rsidRPr="003432BA" w:rsidRDefault="00EC10AD" w:rsidP="00EC10AD">
      <w:pPr>
        <w:rPr>
          <w:rFonts w:ascii="Times New Roman" w:hAnsi="Times New Roman" w:cs="Times New Roman"/>
        </w:rPr>
      </w:pPr>
      <w:r w:rsidRPr="003432BA">
        <w:rPr>
          <w:rFonts w:ascii="Times New Roman" w:hAnsi="Times New Roman" w:cs="Times New Roman"/>
        </w:rPr>
        <w:t>______________________</w:t>
      </w:r>
    </w:p>
    <w:p w:rsidR="00EC10AD" w:rsidRPr="003432BA" w:rsidRDefault="00EC10A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432BA" w:rsidRPr="003432BA" w:rsidRDefault="003432BA" w:rsidP="003432BA">
      <w:pPr>
        <w:pStyle w:val="a5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432BA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3432BA">
        <w:rPr>
          <w:rFonts w:ascii="Times New Roman" w:hAnsi="Times New Roman"/>
          <w:b/>
          <w:sz w:val="28"/>
          <w:szCs w:val="28"/>
        </w:rPr>
        <w:t>.</w:t>
      </w:r>
      <w:r w:rsidRPr="003432B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432BA">
        <w:rPr>
          <w:rFonts w:ascii="Times New Roman" w:hAnsi="Times New Roman"/>
          <w:b/>
          <w:sz w:val="28"/>
          <w:szCs w:val="28"/>
        </w:rPr>
        <w:t>Пас</w:t>
      </w:r>
      <w:r w:rsidR="003B1088">
        <w:rPr>
          <w:rFonts w:ascii="Times New Roman" w:hAnsi="Times New Roman"/>
          <w:b/>
          <w:sz w:val="28"/>
          <w:szCs w:val="28"/>
        </w:rPr>
        <w:t>порт комплекта контрольно-измерительных материалов</w:t>
      </w:r>
    </w:p>
    <w:p w:rsidR="003432BA" w:rsidRDefault="003432BA" w:rsidP="003432BA">
      <w:pPr>
        <w:pStyle w:val="a5"/>
        <w:rPr>
          <w:rFonts w:ascii="Times New Roman" w:hAnsi="Times New Roman"/>
          <w:sz w:val="28"/>
          <w:szCs w:val="28"/>
        </w:rPr>
      </w:pPr>
    </w:p>
    <w:p w:rsidR="003432BA" w:rsidRPr="003432BA" w:rsidRDefault="003432BA" w:rsidP="003432B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432BA">
        <w:rPr>
          <w:rFonts w:ascii="Times New Roman" w:hAnsi="Times New Roman"/>
          <w:b/>
          <w:sz w:val="28"/>
          <w:szCs w:val="28"/>
        </w:rPr>
        <w:t>Область применения комплекта контрольно-измерительных материалов</w:t>
      </w:r>
      <w:r w:rsidR="00A33A62">
        <w:rPr>
          <w:rFonts w:ascii="Times New Roman" w:hAnsi="Times New Roman"/>
          <w:b/>
          <w:sz w:val="28"/>
          <w:szCs w:val="28"/>
        </w:rPr>
        <w:t xml:space="preserve"> </w:t>
      </w:r>
      <w:r w:rsidRPr="003432BA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 xml:space="preserve"> ОП.06</w:t>
      </w:r>
      <w:r w:rsidRPr="003432BA">
        <w:rPr>
          <w:rFonts w:ascii="Times New Roman" w:hAnsi="Times New Roman"/>
          <w:b/>
          <w:sz w:val="28"/>
          <w:szCs w:val="28"/>
        </w:rPr>
        <w:t xml:space="preserve"> «Информационные технологии в профессиональной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432BA" w:rsidRPr="003432BA" w:rsidRDefault="003432BA" w:rsidP="00343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2BA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 предназначен для оценки результатов освоения дисциплины «</w:t>
      </w:r>
      <w:r w:rsidRPr="003432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</w:t>
      </w:r>
      <w:r w:rsidRPr="003432B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432BA" w:rsidRDefault="003432BA" w:rsidP="00343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2BA">
        <w:rPr>
          <w:rFonts w:ascii="Times New Roman" w:hAnsi="Times New Roman" w:cs="Times New Roman"/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5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3261"/>
        <w:gridCol w:w="4503"/>
      </w:tblGrid>
      <w:tr w:rsidR="003432BA" w:rsidTr="003432BA">
        <w:trPr>
          <w:trHeight w:val="593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Default="003432BA" w:rsidP="006819C8">
            <w:pPr>
              <w:pStyle w:val="Standard"/>
              <w:spacing w:before="0" w:after="0"/>
            </w:pPr>
            <w:r>
              <w:t>Код</w:t>
            </w:r>
          </w:p>
          <w:p w:rsidR="003432BA" w:rsidRDefault="003432BA" w:rsidP="006819C8">
            <w:pPr>
              <w:pStyle w:val="Standard"/>
              <w:spacing w:before="0" w:after="0"/>
            </w:pPr>
            <w:r>
              <w:t>ПК, ОК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Default="003432BA" w:rsidP="006819C8">
            <w:pPr>
              <w:pStyle w:val="Standard"/>
              <w:spacing w:before="0" w:after="0"/>
            </w:pPr>
            <w:r>
              <w:t>Умения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Default="003432BA" w:rsidP="006819C8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3432BA" w:rsidTr="003432BA">
        <w:trPr>
          <w:trHeight w:val="325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Pr="00792B4F" w:rsidRDefault="003432BA" w:rsidP="006819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5.1. ПК 5.2. ПК 5.4. ПК 6.1. ПК 6.2. ПК 6.4.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Pr="00A17A82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3432BA" w:rsidRPr="00A17A82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3432BA" w:rsidRPr="00750A43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построения чертежей деталей, планировочных и конструкторских решений, трёхмерных моделей деталей в программе Ком</w:t>
            </w:r>
            <w:r>
              <w:rPr>
                <w:rFonts w:ascii="Times New Roman" w:hAnsi="Times New Roman"/>
                <w:sz w:val="24"/>
                <w:szCs w:val="24"/>
              </w:rPr>
              <w:t>пас 3D</w:t>
            </w:r>
          </w:p>
          <w:p w:rsidR="003432BA" w:rsidRDefault="003432BA" w:rsidP="006819C8">
            <w:pPr>
              <w:pStyle w:val="Standard"/>
              <w:spacing w:before="0" w:after="0"/>
            </w:pPr>
            <w:r w:rsidRPr="00D0075C">
              <w:t>Способ</w:t>
            </w:r>
            <w:r>
              <w:t>ы</w:t>
            </w:r>
            <w:r w:rsidRPr="00D0075C">
              <w:t xml:space="preserve"> графического представления пространственных образов</w:t>
            </w:r>
          </w:p>
          <w:p w:rsidR="003432BA" w:rsidRPr="00D0075C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пакетов прикладных программ компьютерной графики в профессиональной деятельности;</w:t>
            </w:r>
          </w:p>
          <w:p w:rsidR="003432BA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</w:tr>
      <w:tr w:rsidR="003432BA" w:rsidTr="003432BA">
        <w:trPr>
          <w:trHeight w:val="1403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Pr="00792B4F" w:rsidRDefault="003432BA" w:rsidP="006819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Pr="00A17A82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Решать графические задачи;</w:t>
            </w:r>
          </w:p>
          <w:p w:rsidR="003432BA" w:rsidRPr="00A17A82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BA" w:rsidRPr="00D0075C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:rsidR="003432BA" w:rsidRPr="00D0075C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трёхмерной графики;</w:t>
            </w:r>
          </w:p>
          <w:p w:rsidR="003432BA" w:rsidRPr="00D0075C" w:rsidRDefault="003432BA" w:rsidP="00681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>, связанные с работой в профессиональной деятельности.</w:t>
            </w:r>
          </w:p>
        </w:tc>
      </w:tr>
    </w:tbl>
    <w:p w:rsidR="007D2B2F" w:rsidRDefault="007D2B2F" w:rsidP="00343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B2F" w:rsidRDefault="007D2B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2B2F" w:rsidRPr="003432BA" w:rsidRDefault="007D2B2F" w:rsidP="00343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9"/>
        <w:gridCol w:w="4971"/>
      </w:tblGrid>
      <w:tr w:rsidR="0084406A" w:rsidRPr="003432BA" w:rsidTr="00EC10AD">
        <w:trPr>
          <w:trHeight w:val="42"/>
          <w:jc w:val="center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6A" w:rsidRPr="003432BA" w:rsidRDefault="0084406A" w:rsidP="0084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432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Проверяемые знания, умения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6A" w:rsidRPr="003432BA" w:rsidRDefault="0084406A" w:rsidP="0084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84406A" w:rsidRPr="003432BA" w:rsidTr="00EC10AD">
        <w:trPr>
          <w:trHeight w:val="5816"/>
          <w:jc w:val="center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6A" w:rsidRPr="003432BA" w:rsidRDefault="0084406A" w:rsidP="0084406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 w:rsidRPr="003432BA"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Знания: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</w:p>
          <w:p w:rsidR="005F327A" w:rsidRPr="003432BA" w:rsidRDefault="005F327A" w:rsidP="005F32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eastAsia="ru-RU"/>
              </w:rPr>
              <w:t>Способы графического представления пространственных образов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Основы трёхмерной графики;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Программы, связанные с работой в профессиональной деятельности.</w:t>
            </w:r>
          </w:p>
          <w:p w:rsidR="0084406A" w:rsidRPr="003432BA" w:rsidRDefault="0084406A" w:rsidP="00844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A" w:rsidRPr="003432BA" w:rsidRDefault="0084406A" w:rsidP="0084406A">
            <w:pPr>
              <w:tabs>
                <w:tab w:val="left" w:pos="457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>В зависимости от типа вопроса ответ считается правильным, если:</w:t>
            </w:r>
          </w:p>
          <w:p w:rsidR="0084406A" w:rsidRPr="003432BA" w:rsidRDefault="0084406A" w:rsidP="003432BA">
            <w:pPr>
              <w:numPr>
                <w:ilvl w:val="0"/>
                <w:numId w:val="6"/>
              </w:numPr>
              <w:tabs>
                <w:tab w:val="left" w:pos="360"/>
                <w:tab w:val="left" w:pos="457"/>
              </w:tabs>
              <w:spacing w:before="120" w:after="0" w:line="240" w:lineRule="auto"/>
              <w:ind w:left="35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>в тестовом задании закрытой формы с выбором ответа выбран правильный ответ (за правильный ответ дается 0,1 балла);</w:t>
            </w:r>
          </w:p>
          <w:p w:rsidR="0084406A" w:rsidRPr="003432BA" w:rsidRDefault="0084406A" w:rsidP="003432BA">
            <w:pPr>
              <w:numPr>
                <w:ilvl w:val="0"/>
                <w:numId w:val="6"/>
              </w:numPr>
              <w:tabs>
                <w:tab w:val="left" w:pos="360"/>
                <w:tab w:val="left" w:pos="457"/>
              </w:tabs>
              <w:spacing w:before="120" w:after="0" w:line="240" w:lineRule="auto"/>
              <w:ind w:left="35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>в тестовом задании открытой формы дан правильный ответ (за правильный ответ дается 0,2 балла);</w:t>
            </w:r>
          </w:p>
          <w:p w:rsidR="0084406A" w:rsidRPr="003432BA" w:rsidRDefault="0084406A" w:rsidP="003432BA">
            <w:pPr>
              <w:numPr>
                <w:ilvl w:val="0"/>
                <w:numId w:val="6"/>
              </w:numPr>
              <w:tabs>
                <w:tab w:val="left" w:pos="360"/>
                <w:tab w:val="left" w:pos="457"/>
              </w:tabs>
              <w:spacing w:before="120" w:after="0" w:line="240" w:lineRule="auto"/>
              <w:ind w:left="35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>в тестовом задании на установление соответствия, если сопоставление</w:t>
            </w:r>
            <w:r w:rsidR="00A33A6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3432BA">
              <w:rPr>
                <w:rFonts w:ascii="Times New Roman" w:eastAsia="Calibri" w:hAnsi="Times New Roman" w:cs="Times New Roman"/>
                <w:lang w:eastAsia="ru-RU"/>
              </w:rPr>
              <w:t>произведено,</w:t>
            </w:r>
            <w:r w:rsidR="00A33A6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3432BA">
              <w:rPr>
                <w:rFonts w:ascii="Times New Roman" w:eastAsia="Calibri" w:hAnsi="Times New Roman" w:cs="Times New Roman"/>
                <w:lang w:eastAsia="ru-RU"/>
              </w:rPr>
              <w:t>верно, для всех пар (за правильный ответ дается 0,3 балла);</w:t>
            </w:r>
          </w:p>
          <w:p w:rsidR="0084406A" w:rsidRPr="003432BA" w:rsidRDefault="0084406A" w:rsidP="003432BA">
            <w:pPr>
              <w:numPr>
                <w:ilvl w:val="0"/>
                <w:numId w:val="6"/>
              </w:numPr>
              <w:tabs>
                <w:tab w:val="left" w:pos="360"/>
                <w:tab w:val="left" w:pos="457"/>
              </w:tabs>
              <w:spacing w:before="120" w:after="0" w:line="240" w:lineRule="auto"/>
              <w:ind w:left="35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 xml:space="preserve">в тестовом задании на установление правильной последовательности установлена правильная последовательность (за правильный ответ дается 0,4 балла). </w:t>
            </w:r>
          </w:p>
          <w:p w:rsidR="0084406A" w:rsidRPr="003432BA" w:rsidRDefault="0084406A" w:rsidP="0084406A">
            <w:pPr>
              <w:tabs>
                <w:tab w:val="left" w:pos="457"/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lang w:eastAsia="ru-RU"/>
              </w:rPr>
              <w:t xml:space="preserve">Оценка за задание "Тестирование" определяется суммированием баллов. За правильные ответы на все 4 вопроса всех типов заданий студент получает 1 </w:t>
            </w:r>
            <w:proofErr w:type="spellStart"/>
            <w:proofErr w:type="gramStart"/>
            <w:r w:rsidRPr="003432BA">
              <w:rPr>
                <w:rFonts w:ascii="Times New Roman" w:eastAsia="Times New Roman" w:hAnsi="Times New Roman" w:cs="Times New Roman"/>
                <w:lang w:eastAsia="ru-RU"/>
              </w:rPr>
              <w:t>балл.Таким</w:t>
            </w:r>
            <w:proofErr w:type="spellEnd"/>
            <w:proofErr w:type="gramEnd"/>
            <w:r w:rsidRPr="003432BA">
              <w:rPr>
                <w:rFonts w:ascii="Times New Roman" w:eastAsia="Times New Roman" w:hAnsi="Times New Roman" w:cs="Times New Roman"/>
                <w:lang w:eastAsia="ru-RU"/>
              </w:rPr>
              <w:t xml:space="preserve"> образом, максимальное количество баллов за тестирование составит 5 баллов</w:t>
            </w:r>
            <w:r w:rsidRPr="003432B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84406A" w:rsidRPr="003432BA" w:rsidTr="00EC10AD">
        <w:trPr>
          <w:trHeight w:val="412"/>
          <w:jc w:val="center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6A" w:rsidRPr="003432BA" w:rsidRDefault="0084406A" w:rsidP="0084406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 w:rsidRPr="003432BA"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Умения: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5F327A" w:rsidRPr="003432BA" w:rsidRDefault="005F327A" w:rsidP="005F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Решать графические задачи;</w:t>
            </w:r>
          </w:p>
          <w:p w:rsidR="0084406A" w:rsidRPr="003432BA" w:rsidRDefault="005F327A" w:rsidP="005F327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 w:rsidRPr="003432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A" w:rsidRPr="003432BA" w:rsidRDefault="0084406A" w:rsidP="0084406A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lang w:eastAsia="ru-RU"/>
              </w:rPr>
              <w:t>Выполнение практического задания оценивается по следующим критериям:</w:t>
            </w:r>
          </w:p>
          <w:p w:rsidR="0084406A" w:rsidRPr="003432BA" w:rsidRDefault="0084406A" w:rsidP="00844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>6 баллов – задание</w:t>
            </w:r>
            <w:r w:rsidR="00A33A6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3432BA">
              <w:rPr>
                <w:rFonts w:ascii="Times New Roman" w:eastAsia="Calibri" w:hAnsi="Times New Roman" w:cs="Times New Roman"/>
                <w:color w:val="000000"/>
              </w:rPr>
              <w:t xml:space="preserve">полностью выполнено, без ошибок; </w:t>
            </w:r>
          </w:p>
          <w:p w:rsidR="0084406A" w:rsidRPr="003432BA" w:rsidRDefault="0084406A" w:rsidP="008440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</w:rPr>
              <w:t xml:space="preserve">5 баллов – правильное решение с незначительными ошибкам, не влияющими на результат; </w:t>
            </w:r>
          </w:p>
          <w:p w:rsidR="0084406A" w:rsidRPr="003432BA" w:rsidRDefault="0084406A" w:rsidP="00844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>4 балла – численные расчеты не доведены до конца,</w:t>
            </w:r>
            <w:r w:rsidR="00A33A6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3432BA">
              <w:rPr>
                <w:rFonts w:ascii="Times New Roman" w:eastAsia="Calibri" w:hAnsi="Times New Roman" w:cs="Times New Roman"/>
                <w:color w:val="000000"/>
              </w:rPr>
              <w:t xml:space="preserve">правильное решение 70 % задачи; </w:t>
            </w:r>
          </w:p>
          <w:p w:rsidR="0084406A" w:rsidRPr="003432BA" w:rsidRDefault="0084406A" w:rsidP="00844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 xml:space="preserve">3 балла – правильный ход решения задачи с ошибками в расчете, правильное решение 60 % задачи; </w:t>
            </w:r>
          </w:p>
          <w:p w:rsidR="0084406A" w:rsidRPr="003432BA" w:rsidRDefault="0084406A" w:rsidP="00844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 xml:space="preserve">2 балла – в решении имеется ошибка, 50 % решения задачи; </w:t>
            </w:r>
          </w:p>
          <w:p w:rsidR="0084406A" w:rsidRPr="003432BA" w:rsidRDefault="0084406A" w:rsidP="00844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 xml:space="preserve">1 балл – задание не выполнено, но есть элементы верного решения; 10 % решения задачи; </w:t>
            </w:r>
          </w:p>
          <w:p w:rsidR="0084406A" w:rsidRPr="003432BA" w:rsidRDefault="0084406A" w:rsidP="0084406A">
            <w:pPr>
              <w:tabs>
                <w:tab w:val="left" w:pos="457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0000"/>
              </w:rPr>
              <w:t>0 баллов – задание не выполнено</w:t>
            </w:r>
            <w:r w:rsidRPr="003432BA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84406A" w:rsidRPr="003432BA" w:rsidTr="00EC10AD">
        <w:trPr>
          <w:trHeight w:val="412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6A" w:rsidRPr="003432BA" w:rsidRDefault="0084406A" w:rsidP="008440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Условия выполнения задания:</w:t>
            </w:r>
            <w:r w:rsidRPr="003432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кабинет, лист заданий, оценочный лист</w:t>
            </w:r>
          </w:p>
          <w:p w:rsidR="0084406A" w:rsidRPr="003432BA" w:rsidRDefault="0084406A" w:rsidP="0084406A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Максимальное время выполнения заданий:</w:t>
            </w:r>
            <w:r w:rsidRPr="00343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 мин.</w:t>
            </w:r>
          </w:p>
        </w:tc>
      </w:tr>
    </w:tbl>
    <w:p w:rsidR="0084406A" w:rsidRPr="003432BA" w:rsidRDefault="0084406A" w:rsidP="0019665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2B2F" w:rsidRDefault="007D2B2F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/>
      </w:r>
    </w:p>
    <w:p w:rsidR="007D2B2F" w:rsidRDefault="007D2B2F" w:rsidP="007D2B2F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z w:val="28"/>
          <w:szCs w:val="28"/>
        </w:rPr>
        <w:lastRenderedPageBreak/>
        <w:t xml:space="preserve">ТРЕБОВАНИЯ К </w:t>
      </w:r>
      <w:r>
        <w:rPr>
          <w:rFonts w:ascii="Times New Roman" w:hAnsi="Times New Roman"/>
          <w:b/>
          <w:sz w:val="28"/>
          <w:szCs w:val="28"/>
        </w:rPr>
        <w:t>ДИФФЕРЕНЦИРОВАННОМУ ЗАЧЕТУ.</w:t>
      </w:r>
    </w:p>
    <w:p w:rsidR="007D2B2F" w:rsidRDefault="007D2B2F" w:rsidP="007D2B2F">
      <w:pPr>
        <w:pStyle w:val="a5"/>
        <w:ind w:left="360"/>
        <w:rPr>
          <w:rFonts w:ascii="Times New Roman" w:hAnsi="Times New Roman"/>
          <w:b/>
          <w:sz w:val="28"/>
          <w:szCs w:val="28"/>
        </w:rPr>
      </w:pPr>
    </w:p>
    <w:p w:rsidR="007D2B2F" w:rsidRPr="00D55176" w:rsidRDefault="007D2B2F" w:rsidP="007D2B2F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конце шестого семестра, на последнем занятии, предусмотрен дифференцированный зачет с учётом текущих оценок в виде тестирования. На момент получения дифференцированного</w:t>
      </w:r>
      <w:r w:rsidRPr="00985F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зачета, обучающийся должен выполнить и оформить все практические работы.</w:t>
      </w:r>
    </w:p>
    <w:p w:rsidR="007D2B2F" w:rsidRPr="00C02D44" w:rsidRDefault="007D2B2F" w:rsidP="007D2B2F">
      <w:pPr>
        <w:ind w:left="-142"/>
        <w:rPr>
          <w:rFonts w:ascii="Times New Roman" w:hAnsi="Times New Roman"/>
          <w:b/>
          <w:sz w:val="28"/>
          <w:szCs w:val="28"/>
        </w:rPr>
      </w:pPr>
    </w:p>
    <w:p w:rsidR="007D2B2F" w:rsidRPr="002A1188" w:rsidRDefault="007D2B2F" w:rsidP="007D2B2F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A1188">
        <w:rPr>
          <w:rFonts w:ascii="Times New Roman" w:hAnsi="Times New Roman"/>
          <w:b/>
          <w:sz w:val="28"/>
          <w:szCs w:val="28"/>
        </w:rPr>
        <w:t>Задания для контроля теоретических знаний (тестирование)</w:t>
      </w:r>
    </w:p>
    <w:p w:rsidR="00F113E8" w:rsidRPr="003432BA" w:rsidRDefault="0019665A" w:rsidP="00FA09A0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i/>
          <w:sz w:val="24"/>
          <w:szCs w:val="24"/>
        </w:rPr>
        <w:t>Вставьте пропущенное слово</w:t>
      </w:r>
      <w:r w:rsidRPr="003432B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432B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432BA">
        <w:rPr>
          <w:rFonts w:ascii="Times New Roman" w:eastAsia="Calibri" w:hAnsi="Times New Roman" w:cs="Times New Roman"/>
          <w:sz w:val="24"/>
          <w:szCs w:val="24"/>
        </w:rPr>
        <w:t>1.Графический редактор предназначен для обработки графических … .</w:t>
      </w:r>
      <w:r w:rsidRPr="003432BA">
        <w:rPr>
          <w:rFonts w:ascii="Times New Roman" w:eastAsia="Calibri" w:hAnsi="Times New Roman" w:cs="Times New Roman"/>
          <w:sz w:val="24"/>
          <w:szCs w:val="24"/>
        </w:rPr>
        <w:br/>
        <w:t>2.Электронной таблицей называется программа для обработки числовых … в таблице.</w:t>
      </w:r>
      <w:r w:rsidRPr="003432BA">
        <w:rPr>
          <w:rFonts w:ascii="Times New Roman" w:eastAsia="Calibri" w:hAnsi="Times New Roman" w:cs="Times New Roman"/>
          <w:sz w:val="24"/>
          <w:szCs w:val="24"/>
        </w:rPr>
        <w:br/>
        <w:t>3. Издательская система</w:t>
      </w:r>
      <w:r w:rsidR="00A33A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</w:rPr>
        <w:t>соединяют в себе возможности текстовых и … редакторов.</w:t>
      </w:r>
      <w:r w:rsidRPr="003432BA">
        <w:rPr>
          <w:rFonts w:ascii="Times New Roman" w:eastAsia="Calibri" w:hAnsi="Times New Roman" w:cs="Times New Roman"/>
          <w:sz w:val="24"/>
          <w:szCs w:val="24"/>
        </w:rPr>
        <w:br/>
        <w:t xml:space="preserve">4. </w:t>
      </w: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… из отдельных устройств, блоков и модулей.</w:t>
      </w:r>
      <w:r w:rsidRPr="003432BA">
        <w:rPr>
          <w:rFonts w:ascii="Times New Roman" w:eastAsia="Calibri" w:hAnsi="Times New Roman" w:cs="Times New Roman"/>
          <w:sz w:val="24"/>
          <w:szCs w:val="24"/>
        </w:rPr>
        <w:br/>
        <w:t xml:space="preserve">5. </w:t>
      </w:r>
      <w:r w:rsidRPr="003432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Стили знаков</w:t>
      </w:r>
      <w:r w:rsidRPr="003432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 </w:t>
      </w: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изменяют параметры … и не изменяют форматирование абзацев.</w:t>
      </w:r>
      <w:r w:rsidRPr="003432BA">
        <w:rPr>
          <w:rFonts w:ascii="Times New Roman" w:eastAsia="Calibri" w:hAnsi="Times New Roman" w:cs="Times New Roman"/>
          <w:sz w:val="24"/>
          <w:szCs w:val="24"/>
        </w:rPr>
        <w:br/>
        <w:t xml:space="preserve"> </w:t>
      </w:r>
    </w:p>
    <w:tbl>
      <w:tblPr>
        <w:tblW w:w="7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417"/>
        <w:gridCol w:w="1745"/>
        <w:gridCol w:w="1418"/>
        <w:gridCol w:w="1394"/>
      </w:tblGrid>
      <w:tr w:rsidR="007D2B2F" w:rsidRPr="003432BA" w:rsidTr="006819C8">
        <w:trPr>
          <w:trHeight w:val="304"/>
          <w:jc w:val="center"/>
        </w:trPr>
        <w:tc>
          <w:tcPr>
            <w:tcW w:w="7954" w:type="dxa"/>
            <w:gridSpan w:val="5"/>
            <w:shd w:val="clear" w:color="auto" w:fill="auto"/>
            <w:noWrap/>
            <w:vAlign w:val="bottom"/>
            <w:hideMark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Эталон ответов</w:t>
            </w:r>
          </w:p>
        </w:tc>
      </w:tr>
      <w:tr w:rsidR="007D2B2F" w:rsidRPr="003432BA" w:rsidTr="006819C8">
        <w:trPr>
          <w:trHeight w:val="304"/>
          <w:jc w:val="center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Документов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2.Данных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3.Графических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4.Состоит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7D2B2F" w:rsidRPr="003432BA" w:rsidRDefault="007D2B2F" w:rsidP="0068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5.Шрифтов</w:t>
            </w:r>
          </w:p>
        </w:tc>
      </w:tr>
    </w:tbl>
    <w:p w:rsidR="00FA09A0" w:rsidRDefault="00FA09A0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D2B2F" w:rsidRPr="003432BA" w:rsidRDefault="007D2B2F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A09A0" w:rsidRPr="003432BA" w:rsidRDefault="00FA09A0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Выберите правильный вариант ответа.</w:t>
      </w: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1.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Выберите Кнопку при нажатии которой в программе </w:t>
      </w:r>
      <w:proofErr w:type="spellStart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Microsoft</w:t>
      </w:r>
      <w:proofErr w:type="spellEnd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Word</w:t>
      </w:r>
      <w:proofErr w:type="spellEnd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из документа удаляется и переносится в буфер обмена выделенный текст - </w:t>
      </w:r>
    </w:p>
    <w:p w:rsidR="00F113E8" w:rsidRPr="003432BA" w:rsidRDefault="00487414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96.65pt;margin-top:5.2pt;width:32.25pt;height:34.3pt;z-index:251661312">
            <v:imagedata r:id="rId5" o:title=""/>
          </v:shape>
          <o:OLEObject Type="Embed" ProgID="PBrush" ShapeID="_x0000_s1028" DrawAspect="Content" ObjectID="_1635158442" r:id="rId6"/>
        </w:objec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object w:dxaOrig="1440" w:dyaOrig="1440">
          <v:shape id="_x0000_s1027" type="#_x0000_t75" style="position:absolute;margin-left:19.15pt;margin-top:3.35pt;width:38.2pt;height:36.15pt;z-index:251660288">
            <v:imagedata r:id="rId7" o:title=""/>
          </v:shape>
          <o:OLEObject Type="Embed" ProgID="PBrush" ShapeID="_x0000_s1027" DrawAspect="Content" ObjectID="_1635158443" r:id="rId8"/>
        </w:objec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object w:dxaOrig="1440" w:dyaOrig="1440">
          <v:shape id="_x0000_s1026" type="#_x0000_t75" style="position:absolute;margin-left:162pt;margin-top:3.95pt;width:38.2pt;height:38.2pt;z-index:251659264">
            <v:imagedata r:id="rId9" o:title=""/>
          </v:shape>
          <o:OLEObject Type="Embed" ProgID="PBrush" ShapeID="_x0000_s1026" DrawAspect="Content" ObjectID="_1635158444" r:id="rId10"/>
        </w:objec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object w:dxaOrig="1440" w:dyaOrig="1440">
          <v:shape id="_x0000_s1029" type="#_x0000_t75" style="position:absolute;margin-left:234.05pt;margin-top:3.95pt;width:38.15pt;height:38.15pt;z-index:251662336">
            <v:imagedata r:id="rId11" o:title=""/>
          </v:shape>
          <o:OLEObject Type="Embed" ProgID="PBrush" ShapeID="_x0000_s1029" DrawAspect="Content" ObjectID="_1635158445" r:id="rId12"/>
        </w:object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а.</w:t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113E8" w:rsidRPr="003432BA">
        <w:rPr>
          <w:rFonts w:ascii="Times New Roman" w:eastAsia="Calibri" w:hAnsi="Times New Roman" w:cs="Times New Roman"/>
          <w:b/>
          <w:color w:val="00B050"/>
          <w:sz w:val="24"/>
          <w:szCs w:val="24"/>
          <w:lang w:eastAsia="ru-RU"/>
        </w:rPr>
        <w:t>б.</w:t>
      </w:r>
      <w:r w:rsidR="00F113E8" w:rsidRPr="003432BA">
        <w:rPr>
          <w:rFonts w:ascii="Times New Roman" w:eastAsia="Calibri" w:hAnsi="Times New Roman" w:cs="Times New Roman"/>
          <w:color w:val="00B050"/>
          <w:sz w:val="24"/>
          <w:szCs w:val="24"/>
          <w:lang w:eastAsia="ru-RU"/>
        </w:rPr>
        <w:t xml:space="preserve"> </w:t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в. </w:t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г. </w:t>
      </w: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2. Глобальная сеть - это.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система, связанных между собой локальных сетей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система, связанных между собой компьютеров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система, связанных между собой локальных телекоммуникационных сетей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4. система, связанных между собой локальных сетей и компьютеров отдельных пользователей</w:t>
      </w:r>
    </w:p>
    <w:p w:rsidR="00FA09A0" w:rsidRPr="003432BA" w:rsidRDefault="00FA09A0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Вопрос 3. 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ения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дв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ух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компьютер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телефонн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лини</w:t>
      </w:r>
      <w:r w:rsidR="00FA09A0"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43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 необходимо иметь: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Модем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два модема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3. телефон, модем и специальное программное обеспечение</w:t>
      </w:r>
    </w:p>
    <w:p w:rsidR="00F113E8" w:rsidRPr="003432BA" w:rsidRDefault="00F113E8" w:rsidP="00F11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модему на каждом компьютере и специальное программное обеспечение</w:t>
      </w: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3E8" w:rsidRPr="003432BA" w:rsidRDefault="00F03A82" w:rsidP="00F113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 4. </w:t>
      </w:r>
      <w:r w:rsidR="00F113E8"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плоскость ZY?</w:t>
      </w:r>
    </w:p>
    <w:p w:rsidR="00F113E8" w:rsidRPr="003432BA" w:rsidRDefault="00F113E8" w:rsidP="00F113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1) фронтальная</w:t>
      </w:r>
    </w:p>
    <w:p w:rsidR="00F113E8" w:rsidRPr="003432BA" w:rsidRDefault="00F113E8" w:rsidP="00F113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профильная</w:t>
      </w:r>
    </w:p>
    <w:p w:rsidR="00F113E8" w:rsidRPr="003432BA" w:rsidRDefault="00F113E8" w:rsidP="00F113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горизонтальная</w:t>
      </w:r>
    </w:p>
    <w:p w:rsidR="00F113E8" w:rsidRPr="003432BA" w:rsidRDefault="00F113E8" w:rsidP="00F113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 xml:space="preserve">4) </w:t>
      </w:r>
      <w:proofErr w:type="spellStart"/>
      <w:r w:rsidRPr="003432B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проэкционная</w:t>
      </w:r>
      <w:proofErr w:type="spellEnd"/>
    </w:p>
    <w:p w:rsidR="00F113E8" w:rsidRPr="003432BA" w:rsidRDefault="00F113E8" w:rsidP="00F113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u w:val="single"/>
          <w:lang w:eastAsia="ru-RU"/>
        </w:rPr>
      </w:pPr>
    </w:p>
    <w:p w:rsidR="00F03A82" w:rsidRPr="003432BA" w:rsidRDefault="00F03A82" w:rsidP="00F03A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Вопрс</w:t>
      </w:r>
      <w:proofErr w:type="spellEnd"/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5.В системе КОМПАС 3D 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невозможно </w:t>
      </w:r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построение фаски:</w:t>
      </w:r>
    </w:p>
    <w:p w:rsidR="00F03A82" w:rsidRPr="003432BA" w:rsidRDefault="00F03A82" w:rsidP="00F0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длине и углу</w:t>
      </w:r>
    </w:p>
    <w:p w:rsidR="00F03A82" w:rsidRPr="003432BA" w:rsidRDefault="00F03A82" w:rsidP="00F0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двум длинам</w:t>
      </w:r>
    </w:p>
    <w:p w:rsidR="00F03A82" w:rsidRPr="003432BA" w:rsidRDefault="00F03A82" w:rsidP="00F0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двум углам</w:t>
      </w:r>
    </w:p>
    <w:p w:rsidR="00F03A82" w:rsidRPr="003432BA" w:rsidRDefault="00F03A82" w:rsidP="00F03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4) по величине гипотенузы</w:t>
      </w: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5DBC" w:rsidRPr="003432BA" w:rsidRDefault="00295DBC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Установите соответствие между термином и определением</w:t>
      </w:r>
    </w:p>
    <w:p w:rsidR="00295DBC" w:rsidRPr="003432BA" w:rsidRDefault="00A33A62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5DBC"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1</w:t>
      </w:r>
      <w:r w:rsidR="00C124C8"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963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45"/>
        <w:gridCol w:w="6094"/>
      </w:tblGrid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1. Сервер</w:t>
            </w:r>
          </w:p>
        </w:tc>
        <w:tc>
          <w:tcPr>
            <w:tcW w:w="6094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а) согласованный набор стандартных протоколов, реализующих их программно-аппаратных средств, достаточный для построения компьютерной сети и обслуживания ее пользователей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  <w:t>2. Рабочая станция</w:t>
            </w:r>
          </w:p>
        </w:tc>
        <w:tc>
          <w:tcPr>
            <w:tcW w:w="6094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б) специальный компьютер, который предназначен для удаленного запуска приложений, обработки запросов на получение информации из баз данных и обеспечения связи с общими внешними устройствами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3. Сетевая технология</w:t>
            </w:r>
          </w:p>
        </w:tc>
        <w:tc>
          <w:tcPr>
            <w:tcW w:w="6094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>в) это информационная технология работы в сети, позволяющая людям общаться</w:t>
            </w:r>
            <w:r w:rsidRPr="003432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>оперативно получать информацию и обмениваться ею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>4.Информационно-коммуникационная технология</w:t>
            </w:r>
          </w:p>
        </w:tc>
        <w:tc>
          <w:tcPr>
            <w:tcW w:w="6094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Pr="003432BA"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  <w:t>это персональный компьютер, позволяющий пользоваться услугами, предоставляемыми серверами</w:t>
            </w:r>
          </w:p>
        </w:tc>
      </w:tr>
    </w:tbl>
    <w:p w:rsidR="00295DBC" w:rsidRPr="003432BA" w:rsidRDefault="00A33A62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5DBC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Ответ: 1 - б, 2 – г, 3 – а,4 – в.</w:t>
      </w:r>
    </w:p>
    <w:p w:rsidR="00295DBC" w:rsidRPr="003432BA" w:rsidRDefault="00295DBC" w:rsidP="00295D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5DBC" w:rsidRPr="003432BA" w:rsidRDefault="00295DBC" w:rsidP="00295D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2</w:t>
      </w:r>
      <w:r w:rsidR="00C124C8"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63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7"/>
        <w:gridCol w:w="6692"/>
      </w:tblGrid>
      <w:tr w:rsidR="00295DBC" w:rsidRPr="003432BA" w:rsidTr="00C211F8">
        <w:trPr>
          <w:tblCellSpacing w:w="0" w:type="dxa"/>
          <w:jc w:val="center"/>
        </w:trPr>
        <w:tc>
          <w:tcPr>
            <w:tcW w:w="2947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1. Локальная сеть</w:t>
            </w:r>
          </w:p>
        </w:tc>
        <w:tc>
          <w:tcPr>
            <w:tcW w:w="6692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>a) объединение компьютеров, расположенных на большом расстоянии друг от друга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2947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  <w:t>2. Региональная сеть</w:t>
            </w:r>
          </w:p>
        </w:tc>
        <w:tc>
          <w:tcPr>
            <w:tcW w:w="6692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б)</w:t>
            </w:r>
            <w:r w:rsidRPr="003432BA">
              <w:rPr>
                <w:rFonts w:ascii="Times New Roman" w:eastAsia="Calibri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3432B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объединение локальных сетей в пределах одной корпорации для решения общих задач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2947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3. Корпоративная сеть</w:t>
            </w:r>
          </w:p>
        </w:tc>
        <w:tc>
          <w:tcPr>
            <w:tcW w:w="6692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в) объединение компьютеров, расположенных на небольшом расстоянии друг от друга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2947" w:type="dxa"/>
            <w:vAlign w:val="center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>4. Глобальная сеть</w:t>
            </w:r>
          </w:p>
        </w:tc>
        <w:tc>
          <w:tcPr>
            <w:tcW w:w="6692" w:type="dxa"/>
            <w:hideMark/>
          </w:tcPr>
          <w:p w:rsidR="00295DBC" w:rsidRPr="003432BA" w:rsidRDefault="00295DBC" w:rsidP="00295DBC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  <w:t>г) объединение компьютеров в пределах одного города, области, страны</w:t>
            </w:r>
          </w:p>
        </w:tc>
      </w:tr>
    </w:tbl>
    <w:p w:rsidR="00295DBC" w:rsidRPr="003432BA" w:rsidRDefault="00295DBC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Ответ: 1 - в, 2 – г, 3 – б,4 – а.</w:t>
      </w:r>
    </w:p>
    <w:p w:rsidR="00295DBC" w:rsidRPr="003432BA" w:rsidRDefault="00295DBC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5DBC" w:rsidRPr="003432BA" w:rsidRDefault="00295DBC" w:rsidP="00295DB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3</w:t>
      </w:r>
      <w:r w:rsidR="00C124C8"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963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45"/>
        <w:gridCol w:w="6094"/>
      </w:tblGrid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</w:tcPr>
          <w:p w:rsidR="00295DBC" w:rsidRPr="003432BA" w:rsidRDefault="00295DBC" w:rsidP="00295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1.Программное обеспечение (ПО)</w:t>
            </w:r>
          </w:p>
        </w:tc>
        <w:tc>
          <w:tcPr>
            <w:tcW w:w="6094" w:type="dxa"/>
          </w:tcPr>
          <w:p w:rsidR="00295DBC" w:rsidRPr="003432BA" w:rsidRDefault="00295DBC" w:rsidP="00295D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538135"/>
                <w:sz w:val="24"/>
                <w:szCs w:val="24"/>
                <w:lang w:eastAsia="ru-RU"/>
              </w:rPr>
              <w:t>Множество программ, которые управляют работой компьютера и организуют диалог пользователя с ОС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</w:tcPr>
          <w:p w:rsidR="00295DBC" w:rsidRPr="003432BA" w:rsidRDefault="00295DBC" w:rsidP="00295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ru-RU"/>
              </w:rPr>
              <w:t>2. Операционная система (ОС)</w:t>
            </w:r>
          </w:p>
        </w:tc>
        <w:tc>
          <w:tcPr>
            <w:tcW w:w="6094" w:type="dxa"/>
          </w:tcPr>
          <w:p w:rsidR="00295DBC" w:rsidRPr="003432BA" w:rsidRDefault="00295DBC" w:rsidP="00295D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Программы, используемые для работы на компьютере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</w:tcPr>
          <w:p w:rsidR="00295DBC" w:rsidRPr="003432BA" w:rsidRDefault="00295DBC" w:rsidP="00295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538135"/>
                <w:sz w:val="24"/>
                <w:szCs w:val="24"/>
                <w:lang w:eastAsia="ru-RU"/>
              </w:rPr>
              <w:t>3. Системное программное обеспечение</w:t>
            </w:r>
          </w:p>
        </w:tc>
        <w:tc>
          <w:tcPr>
            <w:tcW w:w="6094" w:type="dxa"/>
          </w:tcPr>
          <w:p w:rsidR="00295DBC" w:rsidRPr="003432BA" w:rsidRDefault="00295DBC" w:rsidP="00295D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Программы, используемые для работы в конкретной человеческой деятельности.</w:t>
            </w:r>
          </w:p>
        </w:tc>
      </w:tr>
      <w:tr w:rsidR="00295DBC" w:rsidRPr="003432BA" w:rsidTr="00C211F8">
        <w:trPr>
          <w:tblCellSpacing w:w="0" w:type="dxa"/>
          <w:jc w:val="center"/>
        </w:trPr>
        <w:tc>
          <w:tcPr>
            <w:tcW w:w="3545" w:type="dxa"/>
            <w:vAlign w:val="center"/>
          </w:tcPr>
          <w:p w:rsidR="00295DBC" w:rsidRPr="003432BA" w:rsidRDefault="00295DBC" w:rsidP="00295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4.Прикладное программное обеспечение (ПО)</w:t>
            </w:r>
          </w:p>
        </w:tc>
        <w:tc>
          <w:tcPr>
            <w:tcW w:w="6094" w:type="dxa"/>
          </w:tcPr>
          <w:p w:rsidR="00295DBC" w:rsidRPr="003432BA" w:rsidRDefault="00295DBC" w:rsidP="00295D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ru-RU"/>
              </w:rPr>
              <w:t>Программы, обеспечивающие работу компьютера и всех его устройств как единой системы</w:t>
            </w:r>
          </w:p>
        </w:tc>
      </w:tr>
    </w:tbl>
    <w:p w:rsidR="00295DBC" w:rsidRPr="003432BA" w:rsidRDefault="00295DBC" w:rsidP="00FF3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1-б, 2-г, 3-а, 4-в.</w:t>
      </w:r>
    </w:p>
    <w:p w:rsidR="00C124C8" w:rsidRPr="003432BA" w:rsidRDefault="00C124C8" w:rsidP="00C124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DBC" w:rsidRPr="003432BA" w:rsidRDefault="00295DBC" w:rsidP="00C124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 4</w:t>
      </w:r>
      <w:r w:rsidR="00C124C8"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507"/>
        <w:gridCol w:w="5245"/>
      </w:tblGrid>
      <w:tr w:rsidR="00295DBC" w:rsidRPr="003432BA" w:rsidTr="00C124C8">
        <w:tc>
          <w:tcPr>
            <w:tcW w:w="4507" w:type="dxa"/>
          </w:tcPr>
          <w:p w:rsidR="00295DBC" w:rsidRPr="003432BA" w:rsidRDefault="00295DBC" w:rsidP="00295DBC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Память</w:t>
            </w:r>
          </w:p>
        </w:tc>
        <w:tc>
          <w:tcPr>
            <w:tcW w:w="5245" w:type="dxa"/>
          </w:tcPr>
          <w:p w:rsidR="00295DBC" w:rsidRPr="003432BA" w:rsidRDefault="00295DBC" w:rsidP="00295DB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color w:val="538135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Манипулятор</w:t>
            </w:r>
          </w:p>
        </w:tc>
      </w:tr>
      <w:tr w:rsidR="00295DBC" w:rsidRPr="003432BA" w:rsidTr="00C124C8">
        <w:tc>
          <w:tcPr>
            <w:tcW w:w="4507" w:type="dxa"/>
          </w:tcPr>
          <w:p w:rsidR="00295DBC" w:rsidRPr="003432BA" w:rsidRDefault="00295DBC" w:rsidP="00295DBC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385623"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5245" w:type="dxa"/>
          </w:tcPr>
          <w:p w:rsidR="00295DBC" w:rsidRPr="003432BA" w:rsidRDefault="00295DBC" w:rsidP="00295DB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Хранение информации</w:t>
            </w:r>
          </w:p>
        </w:tc>
      </w:tr>
      <w:tr w:rsidR="00295DBC" w:rsidRPr="003432BA" w:rsidTr="00C124C8">
        <w:tc>
          <w:tcPr>
            <w:tcW w:w="4507" w:type="dxa"/>
          </w:tcPr>
          <w:p w:rsidR="00295DBC" w:rsidRPr="003432BA" w:rsidRDefault="00295DBC" w:rsidP="00295DBC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color w:val="538135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eastAsia="ru-RU"/>
              </w:rPr>
              <w:t>Устройства ввода и вывода</w:t>
            </w:r>
          </w:p>
        </w:tc>
        <w:tc>
          <w:tcPr>
            <w:tcW w:w="5245" w:type="dxa"/>
          </w:tcPr>
          <w:p w:rsidR="00295DBC" w:rsidRPr="003432BA" w:rsidRDefault="00295DBC" w:rsidP="00295DB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385623"/>
                <w:sz w:val="24"/>
                <w:szCs w:val="24"/>
                <w:lang w:eastAsia="ru-RU"/>
              </w:rPr>
              <w:t>Обработка информации</w:t>
            </w:r>
          </w:p>
        </w:tc>
      </w:tr>
      <w:tr w:rsidR="00295DBC" w:rsidRPr="003432BA" w:rsidTr="00C124C8">
        <w:tc>
          <w:tcPr>
            <w:tcW w:w="4507" w:type="dxa"/>
          </w:tcPr>
          <w:p w:rsidR="00295DBC" w:rsidRPr="003432BA" w:rsidRDefault="00295DBC" w:rsidP="00295DBC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5245" w:type="dxa"/>
          </w:tcPr>
          <w:p w:rsidR="00295DBC" w:rsidRPr="003432BA" w:rsidRDefault="00295DBC" w:rsidP="00295DBC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BA"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eastAsia="ru-RU"/>
              </w:rPr>
              <w:t>Передача информации</w:t>
            </w:r>
          </w:p>
        </w:tc>
      </w:tr>
    </w:tbl>
    <w:p w:rsidR="00295DBC" w:rsidRPr="003432BA" w:rsidRDefault="00295DBC" w:rsidP="00C12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1-б, 2-в, 3-г, 4-а.</w:t>
      </w:r>
    </w:p>
    <w:p w:rsidR="00C124C8" w:rsidRPr="003432BA" w:rsidRDefault="00C124C8" w:rsidP="00C124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 5.</w:t>
      </w:r>
    </w:p>
    <w:tbl>
      <w:tblPr>
        <w:tblStyle w:val="1"/>
        <w:tblW w:w="0" w:type="auto"/>
        <w:tblInd w:w="279" w:type="dxa"/>
        <w:tblLook w:val="04A0" w:firstRow="1" w:lastRow="0" w:firstColumn="1" w:lastColumn="0" w:noHBand="0" w:noVBand="1"/>
      </w:tblPr>
      <w:tblGrid>
        <w:gridCol w:w="4506"/>
        <w:gridCol w:w="5275"/>
      </w:tblGrid>
      <w:tr w:rsidR="00FF33C5" w:rsidRPr="003432BA" w:rsidTr="004459AA">
        <w:tc>
          <w:tcPr>
            <w:tcW w:w="4506" w:type="dxa"/>
          </w:tcPr>
          <w:p w:rsidR="00FF33C5" w:rsidRPr="003432BA" w:rsidRDefault="00FF33C5" w:rsidP="00C124C8">
            <w:pPr>
              <w:pStyle w:val="a4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B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B62EA8B" wp14:editId="2CCCBCC6">
                  <wp:extent cx="302260" cy="207010"/>
                  <wp:effectExtent l="0" t="0" r="2540" b="2540"/>
                  <wp:docPr id="9" name="Рисунок 9" descr="http://www.xliby.ru/kompyutery_i_internet/kompyuter_na_100_nachinaem_s_windows_vista/_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xliby.ru/kompyutery_i_internet/kompyuter_na_100_nachinaem_s_windows_vista/_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32B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275" w:type="dxa"/>
          </w:tcPr>
          <w:p w:rsidR="00FF33C5" w:rsidRPr="003432BA" w:rsidRDefault="00C124C8" w:rsidP="00AF7B0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а.</w:t>
            </w:r>
            <w:r w:rsidR="003E4D20"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F33C5"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Закрыть.</w:t>
            </w:r>
          </w:p>
        </w:tc>
      </w:tr>
      <w:tr w:rsidR="00FF33C5" w:rsidRPr="003432BA" w:rsidTr="004459AA">
        <w:tc>
          <w:tcPr>
            <w:tcW w:w="4506" w:type="dxa"/>
          </w:tcPr>
          <w:p w:rsidR="00FF33C5" w:rsidRPr="003432BA" w:rsidRDefault="00FF33C5" w:rsidP="00C124C8">
            <w:pPr>
              <w:pStyle w:val="a4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</w:pPr>
            <w:r w:rsidRPr="003432B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572CF72" wp14:editId="608D283F">
                  <wp:extent cx="286385" cy="238760"/>
                  <wp:effectExtent l="0" t="0" r="0" b="8890"/>
                  <wp:docPr id="10" name="Рисунок 10" descr="http://www.xliby.ru/kompyutery_i_internet/kompyuter_na_100_nachinaem_s_windows_vista/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xliby.ru/kompyutery_i_internet/kompyuter_na_100_nachinaem_s_windows_vista/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32BA"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  <w:t>о</w:t>
            </w:r>
          </w:p>
        </w:tc>
        <w:tc>
          <w:tcPr>
            <w:tcW w:w="5275" w:type="dxa"/>
          </w:tcPr>
          <w:p w:rsidR="00FF33C5" w:rsidRPr="003432BA" w:rsidRDefault="00C124C8" w:rsidP="00AF7B0D">
            <w:pPr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б.</w:t>
            </w:r>
            <w:r w:rsidR="003E4D20"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FF33C5"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Свернуть в окно.</w:t>
            </w:r>
          </w:p>
        </w:tc>
      </w:tr>
      <w:tr w:rsidR="00FF33C5" w:rsidRPr="003432BA" w:rsidTr="004459AA">
        <w:tc>
          <w:tcPr>
            <w:tcW w:w="4506" w:type="dxa"/>
          </w:tcPr>
          <w:p w:rsidR="00FF33C5" w:rsidRPr="003432BA" w:rsidRDefault="00FF33C5" w:rsidP="00C124C8">
            <w:pPr>
              <w:pStyle w:val="a4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432B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24DDEF1" wp14:editId="206E862A">
                  <wp:extent cx="302260" cy="182880"/>
                  <wp:effectExtent l="0" t="0" r="2540" b="7620"/>
                  <wp:docPr id="11" name="Рисунок 11" descr="http://www.xliby.ru/kompyutery_i_internet/kompyuter_na_100_nachinaem_s_windows_vista/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xliby.ru/kompyutery_i_internet/kompyuter_na_100_nachinaem_s_windows_vista/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32BA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о</w:t>
            </w:r>
          </w:p>
        </w:tc>
        <w:tc>
          <w:tcPr>
            <w:tcW w:w="5275" w:type="dxa"/>
          </w:tcPr>
          <w:p w:rsidR="00FF33C5" w:rsidRPr="003432BA" w:rsidRDefault="00C124C8" w:rsidP="00AF7B0D">
            <w:pPr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  <w:t>в.</w:t>
            </w:r>
            <w:r w:rsidR="003E4D20" w:rsidRPr="003432BA"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  <w:t xml:space="preserve"> </w:t>
            </w:r>
            <w:r w:rsidR="00FF33C5" w:rsidRPr="003432BA">
              <w:rPr>
                <w:rFonts w:ascii="Times New Roman" w:eastAsia="Calibri" w:hAnsi="Times New Roman" w:cs="Times New Roman"/>
                <w:color w:val="984806"/>
                <w:sz w:val="24"/>
                <w:szCs w:val="24"/>
              </w:rPr>
              <w:t>Развернуть.</w:t>
            </w:r>
          </w:p>
        </w:tc>
      </w:tr>
      <w:tr w:rsidR="00FF33C5" w:rsidRPr="003432BA" w:rsidTr="004459AA">
        <w:tc>
          <w:tcPr>
            <w:tcW w:w="4506" w:type="dxa"/>
          </w:tcPr>
          <w:p w:rsidR="00FF33C5" w:rsidRPr="003432BA" w:rsidRDefault="00C124C8" w:rsidP="00C124C8">
            <w:pPr>
              <w:ind w:firstLine="603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lastRenderedPageBreak/>
              <w:t>4</w:t>
            </w:r>
            <w:r w:rsidR="00A33A62"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FF33C5" w:rsidRPr="003432BA"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4B1DBF17" wp14:editId="4F38BA49">
                  <wp:extent cx="318135" cy="191135"/>
                  <wp:effectExtent l="0" t="0" r="5715" b="0"/>
                  <wp:docPr id="12" name="Рисунок 12" descr="http://www.xliby.ru/kompyutery_i_internet/kompyuter_na_100_nachinaem_s_windows_vista/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xliby.ru/kompyutery_i_internet/kompyuter_na_100_nachinaem_s_windows_vista/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F33C5" w:rsidRPr="003432B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о</w:t>
            </w:r>
          </w:p>
        </w:tc>
        <w:tc>
          <w:tcPr>
            <w:tcW w:w="5275" w:type="dxa"/>
          </w:tcPr>
          <w:p w:rsidR="00FF33C5" w:rsidRPr="003432BA" w:rsidRDefault="00C124C8" w:rsidP="00AF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BA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E4D20" w:rsidRPr="0034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33C5" w:rsidRPr="003432BA">
              <w:rPr>
                <w:rFonts w:ascii="Times New Roman" w:eastAsia="Calibri" w:hAnsi="Times New Roman" w:cs="Times New Roman"/>
                <w:sz w:val="24"/>
                <w:szCs w:val="24"/>
              </w:rPr>
              <w:t>Свернуть.</w:t>
            </w:r>
          </w:p>
        </w:tc>
      </w:tr>
    </w:tbl>
    <w:p w:rsidR="00295DBC" w:rsidRPr="003432BA" w:rsidRDefault="00C124C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Ответ: 1-г, 2-в, 3-б, 4-а </w:t>
      </w:r>
    </w:p>
    <w:p w:rsidR="00295DBC" w:rsidRPr="003432BA" w:rsidRDefault="00295DBC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Вопрос на установление правильной последовательности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 1. 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Выберите верный алгоритм перемещения фрагмента текста в 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MS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Word</w:t>
      </w:r>
    </w:p>
    <w:p w:rsidR="00C211F8" w:rsidRPr="003432BA" w:rsidRDefault="00C211F8" w:rsidP="00C211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Вырезать;</w:t>
      </w:r>
    </w:p>
    <w:p w:rsidR="00C211F8" w:rsidRPr="003432BA" w:rsidRDefault="00C211F8" w:rsidP="00C211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Вставить; </w:t>
      </w:r>
    </w:p>
    <w:p w:rsidR="00C211F8" w:rsidRPr="003432BA" w:rsidRDefault="00C211F8" w:rsidP="00C211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курсор; </w:t>
      </w:r>
    </w:p>
    <w:p w:rsidR="00C211F8" w:rsidRPr="003432BA" w:rsidRDefault="00C211F8" w:rsidP="00C211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Выделить фрагмент.</w:t>
      </w:r>
    </w:p>
    <w:p w:rsidR="00C211F8" w:rsidRPr="003432BA" w:rsidRDefault="00C211F8" w:rsidP="00C211F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Ответ: </w:t>
      </w: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выделить фрагмент, Вырезать, установить курсор, Вставить</w:t>
      </w:r>
    </w:p>
    <w:p w:rsidR="00C211F8" w:rsidRPr="003432BA" w:rsidRDefault="00C211F8" w:rsidP="00C211F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 2. Для получения итогового результата в электронной таблице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MS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Excel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необходимо: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Выбрать первую ячейку с данными;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Ввести знак равенства;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Выбрать вторую ячейку с данными;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Enter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Выделить ячейку;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Ввести математический оператор;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Ответ: Выделить ячейку; Ввести знак равенства; Выбрать первую ячейку с данными; Ввести математический оператор; Выбрать вторую ячейку с данными;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Enter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 3. При работе с Мастером диаграмм в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MS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Excel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нужно пройти: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Выбрать тип и вид диаграммы;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Определить размещение диаграммы;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Подготовить таблицу с данными;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Выделить диапазон данных в таблице;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Установить параметры диаграммы.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Ответ: Подготовить таблицу с данными; Выбрать тип и вид диаграммы; Выделить диапазон данных в таблице; Установить параметры диаграммы; Определить размещение диаграммы.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 4. Создание формул с использованием приложения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Microsoft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Equation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3.0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С помощью инструментов на панели Формула создать формулу.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Вставка Объекта.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Выбрать тип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Microsoft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Equation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3.0.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Открыть меню Вставка. </w:t>
      </w:r>
    </w:p>
    <w:p w:rsidR="00C211F8" w:rsidRPr="003432BA" w:rsidRDefault="00C211F8" w:rsidP="00C211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11F8" w:rsidRPr="003432BA" w:rsidRDefault="00C211F8" w:rsidP="00C211F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Ответ: Открыть меню Вставка. Вставка Объекта. Выбрать тип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Microsoft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Equation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3.0. С помощью инструментов на панели Формула создать формулу. </w:t>
      </w:r>
    </w:p>
    <w:p w:rsidR="00C211F8" w:rsidRPr="003432BA" w:rsidRDefault="00C211F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5DBC" w:rsidRPr="003432BA" w:rsidRDefault="00C211F8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Вопрос5.</w:t>
      </w:r>
      <w:r w:rsidR="00A33A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Для нанесения на чертеж вспомогательной параллельной прямой </w:t>
      </w:r>
      <w:r w:rsidR="00725E3A"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необходимо:</w:t>
      </w:r>
    </w:p>
    <w:p w:rsidR="00725E3A" w:rsidRPr="003432BA" w:rsidRDefault="00725E3A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5E3A" w:rsidRPr="003432BA" w:rsidRDefault="00725E3A" w:rsidP="00725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Выбрать одну линию из предложенных, щелкнув мышью на нужном фантоме;</w:t>
      </w:r>
    </w:p>
    <w:p w:rsidR="00725E3A" w:rsidRPr="003432BA" w:rsidRDefault="00725E3A" w:rsidP="00725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Нажать кнопку Параллельная прямая;</w:t>
      </w:r>
    </w:p>
    <w:p w:rsidR="00725E3A" w:rsidRPr="003432BA" w:rsidRDefault="00725E3A" w:rsidP="00725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В окне документа указать курсором базовый объект; задать расстояние от базового объекта до параллельной прямой;</w:t>
      </w:r>
    </w:p>
    <w:p w:rsidR="00725E3A" w:rsidRPr="003432BA" w:rsidRDefault="00725E3A" w:rsidP="00725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Для выхода из команды нажать кнопку Прервать команду или клавишу</w:t>
      </w:r>
      <w:r w:rsidR="00A33A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Esc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25E3A" w:rsidRPr="003432BA" w:rsidRDefault="00725E3A" w:rsidP="00725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Задать расстояние от базового объекта до параллельной прямой;</w:t>
      </w:r>
    </w:p>
    <w:p w:rsidR="00725E3A" w:rsidRPr="003432BA" w:rsidRDefault="00725E3A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5E3A" w:rsidRPr="003432BA" w:rsidRDefault="00725E3A" w:rsidP="00725E3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Ответ</w:t>
      </w:r>
      <w:proofErr w:type="gramStart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: Нажать</w:t>
      </w:r>
      <w:proofErr w:type="gramEnd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кнопку Параллельная прямая; В окне документа указать курсором базовый объект; Задать расстояние от базового объекта до параллельной прямой; Выбрать одну линию из предложенных, щелкнув мышью на нужном фантоме; Для выхода из команды нажать кнопку Прервать команду или клавишу</w:t>
      </w:r>
      <w:r w:rsidR="00A33A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Esc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95DBC" w:rsidRPr="003432BA" w:rsidRDefault="00295DBC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F113E8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Закончите предложение</w:t>
      </w:r>
    </w:p>
    <w:p w:rsidR="00A21AD3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Вопрос1.</w:t>
      </w:r>
    </w:p>
    <w:p w:rsidR="00F113E8" w:rsidRPr="003432BA" w:rsidRDefault="00F113E8" w:rsidP="00A21AD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«Программный комплекс, включающий в себя множество правовой информации и программные инструменты, позволяющие специалисту работать с этой информацией, называют …</w:t>
      </w:r>
      <w:r w:rsidR="00A21AD3"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…………………….</w:t>
      </w:r>
      <w:r w:rsidRPr="0034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113E8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13E8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правочно-правовые системы.</w:t>
      </w:r>
    </w:p>
    <w:p w:rsidR="00A21AD3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1AD3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 2. </w:t>
      </w:r>
    </w:p>
    <w:p w:rsidR="00A21AD3" w:rsidRPr="003432BA" w:rsidRDefault="00A21AD3" w:rsidP="00A21AD3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Чертеж</w:t>
      </w:r>
      <w:r w:rsidR="00A33A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- конструкторский документ, содержащий двумерное графическое изображение изделия, основную надпись, рамку, ………………………….</w:t>
      </w: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="00A33A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дополнительные объекты оформления (размеры, шероховатость, технические требования и </w:t>
      </w:r>
      <w:proofErr w:type="spellStart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т.д</w:t>
      </w:r>
      <w:proofErr w:type="spellEnd"/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CF4CB1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3.</w:t>
      </w:r>
      <w:r w:rsidR="00A33A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Спецификация – это таблица, оформленная по требованиям ЕСКД и содержащая обозначения, ………………………………</w:t>
      </w:r>
      <w:r w:rsidR="00A33A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1AD3" w:rsidRPr="003432BA" w:rsidRDefault="00A21AD3" w:rsidP="00A21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наименования и количество составных частей какого –либо изделия</w:t>
      </w:r>
      <w:r w:rsidR="00CF4CB1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113E8" w:rsidRPr="003432BA" w:rsidRDefault="00F113E8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4CB1" w:rsidRPr="003432BA" w:rsidRDefault="00A21AD3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4.</w:t>
      </w:r>
      <w:r w:rsidR="00A33A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F4CB1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Фрагмент – это вспомогательный тип двумерного ………………………</w:t>
      </w:r>
      <w:proofErr w:type="gramStart"/>
      <w:r w:rsidR="00CF4CB1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…….</w:t>
      </w:r>
      <w:proofErr w:type="gramEnd"/>
      <w:r w:rsidR="00CF4CB1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3E8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графического документа.</w:t>
      </w:r>
      <w:r w:rsidR="00A21AD3"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 5.</w:t>
      </w:r>
      <w:r w:rsidR="00A33A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Фрагмент отличается от чертежа отсутствием …………………</w:t>
      </w: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F4CB1" w:rsidRPr="003432BA" w:rsidRDefault="00CF4CB1" w:rsidP="00F113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32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="00A33A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432BA">
        <w:rPr>
          <w:rFonts w:ascii="Times New Roman" w:eastAsia="Calibri" w:hAnsi="Times New Roman" w:cs="Times New Roman"/>
          <w:sz w:val="24"/>
          <w:szCs w:val="24"/>
          <w:lang w:eastAsia="ru-RU"/>
        </w:rPr>
        <w:t>Рамки</w:t>
      </w:r>
    </w:p>
    <w:p w:rsidR="0019665A" w:rsidRPr="003432BA" w:rsidRDefault="0019665A">
      <w:pPr>
        <w:rPr>
          <w:rFonts w:ascii="Times New Roman" w:hAnsi="Times New Roman" w:cs="Times New Roman"/>
        </w:rPr>
      </w:pPr>
    </w:p>
    <w:sectPr w:rsidR="0019665A" w:rsidRPr="003432BA" w:rsidSect="0019665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16A1"/>
    <w:multiLevelType w:val="hybridMultilevel"/>
    <w:tmpl w:val="8A9C0434"/>
    <w:lvl w:ilvl="0" w:tplc="AE64BBCC">
      <w:start w:val="1"/>
      <w:numFmt w:val="russianLow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D97874"/>
    <w:multiLevelType w:val="hybridMultilevel"/>
    <w:tmpl w:val="5B5C4D32"/>
    <w:lvl w:ilvl="0" w:tplc="610A588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A6F5E"/>
    <w:multiLevelType w:val="hybridMultilevel"/>
    <w:tmpl w:val="074E9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934FBF"/>
    <w:multiLevelType w:val="hybridMultilevel"/>
    <w:tmpl w:val="3EA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E19F4"/>
    <w:multiLevelType w:val="multilevel"/>
    <w:tmpl w:val="D0E8F8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291E58"/>
    <w:multiLevelType w:val="hybridMultilevel"/>
    <w:tmpl w:val="A992CC42"/>
    <w:lvl w:ilvl="0" w:tplc="89CA9D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65A"/>
    <w:rsid w:val="00074EDA"/>
    <w:rsid w:val="0019665A"/>
    <w:rsid w:val="001B7A57"/>
    <w:rsid w:val="00295DBC"/>
    <w:rsid w:val="003432BA"/>
    <w:rsid w:val="00387654"/>
    <w:rsid w:val="003B1088"/>
    <w:rsid w:val="003E4D20"/>
    <w:rsid w:val="004459AA"/>
    <w:rsid w:val="00487414"/>
    <w:rsid w:val="00527597"/>
    <w:rsid w:val="005F327A"/>
    <w:rsid w:val="00605F58"/>
    <w:rsid w:val="006768D1"/>
    <w:rsid w:val="00725E3A"/>
    <w:rsid w:val="007D2B2F"/>
    <w:rsid w:val="0084406A"/>
    <w:rsid w:val="009B57A6"/>
    <w:rsid w:val="00A21AD3"/>
    <w:rsid w:val="00A33A62"/>
    <w:rsid w:val="00C124C8"/>
    <w:rsid w:val="00C211F8"/>
    <w:rsid w:val="00C47BE9"/>
    <w:rsid w:val="00CF4CB1"/>
    <w:rsid w:val="00EC10AD"/>
    <w:rsid w:val="00F03A82"/>
    <w:rsid w:val="00F113E8"/>
    <w:rsid w:val="00F2535F"/>
    <w:rsid w:val="00FA09A0"/>
    <w:rsid w:val="00FF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905EFCC-6C64-42BF-A18F-694DC96A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9665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96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19665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C124C8"/>
    <w:pPr>
      <w:ind w:left="720"/>
      <w:contextualSpacing/>
    </w:pPr>
  </w:style>
  <w:style w:type="paragraph" w:styleId="a5">
    <w:name w:val="No Spacing"/>
    <w:uiPriority w:val="1"/>
    <w:qFormat/>
    <w:rsid w:val="00EC10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0">
    <w:name w:val="List 2"/>
    <w:basedOn w:val="a"/>
    <w:rsid w:val="00EC10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C10A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C10AD"/>
    <w:rPr>
      <w:rFonts w:ascii="Times New Roman" w:hAnsi="Times New Roman" w:cs="Times New Roman"/>
      <w:spacing w:val="10"/>
      <w:sz w:val="24"/>
      <w:szCs w:val="24"/>
    </w:rPr>
  </w:style>
  <w:style w:type="paragraph" w:customStyle="1" w:styleId="Standard">
    <w:name w:val="Standard"/>
    <w:rsid w:val="003432BA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21</cp:revision>
  <dcterms:created xsi:type="dcterms:W3CDTF">2018-04-05T08:59:00Z</dcterms:created>
  <dcterms:modified xsi:type="dcterms:W3CDTF">2019-11-13T10:54:00Z</dcterms:modified>
</cp:coreProperties>
</file>